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bCs w:val="0"/>
          <w:color w:val="000000"/>
          <w:sz w:val="24"/>
        </w:rPr>
      </w:pPr>
      <w:r>
        <w:rPr>
          <w:rFonts w:hint="eastAsia" w:ascii="宋体" w:hAnsi="宋体"/>
          <w:b/>
          <w:bCs w:val="0"/>
          <w:color w:val="000000"/>
          <w:sz w:val="24"/>
        </w:rPr>
        <w:t>自  然  之  道</w:t>
      </w:r>
    </w:p>
    <w:p>
      <w:pPr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学习目标：</w:t>
      </w:r>
    </w:p>
    <w:p>
      <w:pPr>
        <w:numPr>
          <w:ilvl w:val="0"/>
          <w:numId w:val="1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认识7个生字，会写14个生字，正确读写“旅游、侦察、愚蠢、争先恐后、若无其事”等词语。</w:t>
      </w:r>
    </w:p>
    <w:p>
      <w:pPr>
        <w:numPr>
          <w:ilvl w:val="0"/>
          <w:numId w:val="1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有感情地朗读课文，理解课文内容，体会文章表达的思想感情 ，从中受到做事要遵循自然规律的教育。</w:t>
      </w:r>
    </w:p>
    <w:p>
      <w:pPr>
        <w:numPr>
          <w:ilvl w:val="0"/>
          <w:numId w:val="1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丰富见闻，激发探究大自然对人类启示的兴趣。</w:t>
      </w:r>
    </w:p>
    <w:p>
      <w:pPr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教学重点：</w:t>
      </w:r>
    </w:p>
    <w:p>
      <w:pPr>
        <w:ind w:firstLine="42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了解课文的主要内容，从中受到启示。</w:t>
      </w:r>
    </w:p>
    <w:p>
      <w:pPr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教学难点：</w:t>
      </w:r>
    </w:p>
    <w:p>
      <w:pPr>
        <w:ind w:firstLine="435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理解向导的话，体会文章所表达的思想感情。</w:t>
      </w:r>
    </w:p>
    <w:p>
      <w:pPr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教学时间：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两课时。</w:t>
      </w:r>
    </w:p>
    <w:p>
      <w:pPr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第 一 课 时</w:t>
      </w:r>
    </w:p>
    <w:p>
      <w:pPr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一、阅读“单元导读”，引入新课</w:t>
      </w:r>
    </w:p>
    <w:p>
      <w:pPr>
        <w:numPr>
          <w:ilvl w:val="0"/>
          <w:numId w:val="2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指名读“单元导读”，说说本单元专题是什么，有什么新的要求。</w:t>
      </w:r>
    </w:p>
    <w:p>
      <w:pPr>
        <w:numPr>
          <w:ilvl w:val="0"/>
          <w:numId w:val="2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今天，我们先来学习一个真实而又令人难忘的故事，初步了解大自然给人类的启示。（板书课题）</w:t>
      </w:r>
    </w:p>
    <w:p>
      <w:pPr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二、自由朗读，自主预习</w:t>
      </w:r>
    </w:p>
    <w:p>
      <w:pPr>
        <w:numPr>
          <w:ilvl w:val="0"/>
          <w:numId w:val="3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按常规或按要求自读自学：把课文读两三遍，读通读顺；认读生字，找出生词，查字词典理解生词，标自然段序号，想一想课文大意。</w:t>
      </w:r>
    </w:p>
    <w:p>
      <w:pPr>
        <w:numPr>
          <w:ilvl w:val="0"/>
          <w:numId w:val="3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出示小黑板，检查生字词认读与理解情况：指名读，想读哪些就读哪些，想说哪个词义就说哪个，有的词语可用形象表演的方式，如：“欲出又止、鱼贯而出、气喘吁吁”等。</w:t>
      </w:r>
    </w:p>
    <w:p>
      <w:pPr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小黑板</w:t>
      </w:r>
    </w:p>
    <w:tbl>
      <w:tblPr>
        <w:tblStyle w:val="3"/>
        <w:tblW w:w="5040" w:type="dxa"/>
        <w:tblInd w:w="17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0" w:hRule="atLeast"/>
        </w:trPr>
        <w:tc>
          <w:tcPr>
            <w:tcW w:w="5040" w:type="dxa"/>
            <w:tcBorders>
              <w:bottom w:val="single" w:color="auto" w:sz="4" w:space="0"/>
            </w:tcBorders>
            <w:vAlign w:val="top"/>
          </w:tcPr>
          <w:p>
            <w:pPr>
              <w:rPr>
                <w:rFonts w:hint="eastAsia"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旅游  筑巢  幼龟  沙滩  侦察  企图</w:t>
            </w:r>
          </w:p>
          <w:p>
            <w:pPr>
              <w:rPr>
                <w:rFonts w:hint="eastAsia"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情愿  蠢事  返回  海鸥  补救</w:t>
            </w:r>
          </w:p>
          <w:p>
            <w:pPr>
              <w:rPr>
                <w:rFonts w:hint="eastAsia"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争先恐后  欲出又止  若无其事  见死不救</w:t>
            </w:r>
          </w:p>
          <w:p>
            <w:pPr>
              <w:rPr>
                <w:rFonts w:hint="eastAsia"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鱼贯而出  愚不可及  气喘吁吁  响彻云霄</w:t>
            </w:r>
          </w:p>
        </w:tc>
      </w:tr>
    </w:tbl>
    <w:p>
      <w:pPr>
        <w:numPr>
          <w:ilvl w:val="0"/>
          <w:numId w:val="3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指名或推荐学生逐段朗读全文，检查是否达到准确、流利朗读课文，重点指导难读的句子，并多读几遍。</w:t>
      </w:r>
    </w:p>
    <w:p>
      <w:pPr>
        <w:numPr>
          <w:ilvl w:val="0"/>
          <w:numId w:val="3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汇报：你读懂了什么？还有什么疑问？</w:t>
      </w:r>
    </w:p>
    <w:p>
      <w:pPr>
        <w:ind w:left="480" w:hanging="480" w:hanging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      师生共同确定学习目标与重点：了解课文大意，理解“自然之道”的含义并从中受到启发，有感情地朗读课文。</w:t>
      </w:r>
    </w:p>
    <w:p>
      <w:pPr>
        <w:ind w:left="480" w:hanging="480" w:hangingChars="200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三、以演促读，感悟“蠢事”</w:t>
      </w:r>
    </w:p>
    <w:p>
      <w:pPr>
        <w:numPr>
          <w:ilvl w:val="0"/>
          <w:numId w:val="4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出示句子：“我们干了一件愚不可及的蠢事。”</w:t>
      </w:r>
    </w:p>
    <w:p>
      <w:pPr>
        <w:ind w:left="42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这是一件什么“蠢事”呢？我们读懂了三、四、五自然段就明白了。请自由读第三、四、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五自然段，等一会儿，我们来分角色表演这三个自然段叙述的情景。如果你会表演了，也就读懂了。</w:t>
      </w:r>
    </w:p>
    <w:p>
      <w:pPr>
        <w:numPr>
          <w:ilvl w:val="0"/>
          <w:numId w:val="4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演中促读，演中理解：</w:t>
      </w:r>
    </w:p>
    <w:p>
      <w:pPr>
        <w:numPr>
          <w:ilvl w:val="1"/>
          <w:numId w:val="4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请一个学生朗读第三自然段，请两个学生扮“幼龟”“嘲鸫”，带头饰上台表演，大家边听边看。表演后评议，教师引导学生抓住“欲出又止”“踌躇”，评议“幼龟”的表演，并理解这两个词语的意思，比较并书写“幼”和“幻”字；引导学生抓住“突然”“啄”“拉”，评议“嘲鸫”的表演，范写“啄”字。</w:t>
      </w:r>
    </w:p>
    <w:p>
      <w:pPr>
        <w:numPr>
          <w:ilvl w:val="1"/>
          <w:numId w:val="4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先找出第四自然段中表示感情或表情的词语，如“焦急”“若无其事”“冷淡”“极不情愿”“颓丧”，自由读该段，要求读出各自的表情。再分角色朗读，教师引导学生通过范读、模仿读、比赛读，初步读出感情。最后指名上台表演。教师采访“向导”扮演者：你说“叼就叼去吧，自然之道，就是这样的”，这是什么意思呢？引导学生初步理解这句话的意思。</w:t>
      </w:r>
    </w:p>
    <w:p>
      <w:pPr>
        <w:numPr>
          <w:ilvl w:val="0"/>
          <w:numId w:val="4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想象课文描写的场景，分小组再说一说。</w:t>
      </w:r>
    </w:p>
    <w:p>
      <w:pPr>
        <w:numPr>
          <w:ilvl w:val="0"/>
          <w:numId w:val="4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回答：我们干了一件什么样的“蠢事”？</w:t>
      </w:r>
    </w:p>
    <w:p>
      <w:pPr>
        <w:numPr>
          <w:ilvl w:val="0"/>
          <w:numId w:val="4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比较句子：下面两个句子有什么异同？</w:t>
      </w:r>
    </w:p>
    <w:p>
      <w:pPr>
        <w:ind w:left="42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我们干了一件蠢事。</w:t>
      </w:r>
    </w:p>
    <w:p>
      <w:pPr>
        <w:ind w:left="42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我们干了一件愚不可及的蠢事。</w:t>
      </w:r>
    </w:p>
    <w:p>
      <w:pPr>
        <w:ind w:left="42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通过比较，并联系课文明确：我们的确是弄巧成拙，好心办坏事，是“愚不可及”。然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后范写“愚蠢”，学生在草稿本上写两遍。</w:t>
      </w:r>
    </w:p>
    <w:p>
      <w:pPr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四、课堂小结，完成练习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自主读课文，遍数自定，抄写生字新词。</w:t>
      </w:r>
    </w:p>
    <w:p>
      <w:pPr>
        <w:rPr>
          <w:rFonts w:hint="eastAsia" w:ascii="宋体" w:hAnsi="宋体"/>
          <w:color w:val="000000"/>
          <w:sz w:val="24"/>
        </w:rPr>
      </w:pPr>
    </w:p>
    <w:p>
      <w:pPr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第 二 课 时</w:t>
      </w:r>
    </w:p>
    <w:p>
      <w:pPr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一、导读课文，感悟“启示”</w:t>
      </w:r>
    </w:p>
    <w:p>
      <w:pPr>
        <w:numPr>
          <w:ilvl w:val="0"/>
          <w:numId w:val="5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观察课文插图，说说图意。</w:t>
      </w:r>
    </w:p>
    <w:p>
      <w:pPr>
        <w:numPr>
          <w:ilvl w:val="0"/>
          <w:numId w:val="5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课文第六、七自然段就描述了这幅图的情景，请大家再自由读一读。</w:t>
      </w:r>
    </w:p>
    <w:p>
      <w:pPr>
        <w:numPr>
          <w:ilvl w:val="0"/>
          <w:numId w:val="5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默读六、七自然段，展开想象：</w:t>
      </w:r>
    </w:p>
    <w:p>
      <w:pPr>
        <w:ind w:left="42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食肉鸟是怎样“饱餐一顿”的？请大家展开想象写几句话，描述一下，并写一点儿自己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的感受。</w:t>
      </w:r>
    </w:p>
    <w:p>
      <w:pPr>
        <w:numPr>
          <w:ilvl w:val="0"/>
          <w:numId w:val="5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指名读自己写的片段，表达出自己的心情。</w:t>
      </w:r>
    </w:p>
    <w:p>
      <w:pPr>
        <w:numPr>
          <w:ilvl w:val="0"/>
          <w:numId w:val="5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比较句子，体会“悲叹”“根本”在表情达意上的作用。</w:t>
      </w:r>
    </w:p>
    <w:p>
      <w:pPr>
        <w:numPr>
          <w:ilvl w:val="1"/>
          <w:numId w:val="5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向导一边走一边说：“如果不是我们，这些海龟就不会受到伤害。”</w:t>
      </w:r>
    </w:p>
    <w:p>
      <w:pPr>
        <w:numPr>
          <w:ilvl w:val="1"/>
          <w:numId w:val="5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向导一边走一边发出悲叹：“如果不是我们，这些海龟根本就不会受到伤害。”</w:t>
      </w:r>
    </w:p>
    <w:p>
      <w:pPr>
        <w:numPr>
          <w:ilvl w:val="0"/>
          <w:numId w:val="5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感悟启示：同学们，如果你们就是当时在场的作者和他的同伴，你们一定从这件事中受到了教训，得到了启示。那么，就把你受到的启示对大家说一说吧！</w:t>
      </w:r>
    </w:p>
    <w:p>
      <w:pPr>
        <w:ind w:left="420" w:firstLine="435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在学生广泛发言后，请大家找到《黄河是怎样变化的》的“阅读提示”，画出其中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一句话，并齐读：“如果不按照自然规律办事，往往会产生与我们的愿望相反的结果。”</w:t>
      </w:r>
    </w:p>
    <w:p>
      <w:pPr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二、朗读全文，归纳大意</w:t>
      </w:r>
    </w:p>
    <w:p>
      <w:pPr>
        <w:numPr>
          <w:ilvl w:val="0"/>
          <w:numId w:val="6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齐读课题，再指名说说课题的含义和“道”的意思。</w:t>
      </w:r>
    </w:p>
    <w:p>
      <w:pPr>
        <w:numPr>
          <w:ilvl w:val="0"/>
          <w:numId w:val="6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朗读全文，归纳课文主要内容。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    先指名说一说，如果学生不能概括清楚，就出示小黑板让学生填空式地说一说，最后小结方法——把各部分意思连起来。</w:t>
      </w:r>
    </w:p>
    <w:p>
      <w:pPr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三、明确要求，启动“综合性学习”</w:t>
      </w:r>
    </w:p>
    <w:p>
      <w:pPr>
        <w:numPr>
          <w:ilvl w:val="0"/>
          <w:numId w:val="7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读一读“综合性学习”的安排，说一说活动方式与要求。</w:t>
      </w:r>
    </w:p>
    <w:p>
      <w:pPr>
        <w:numPr>
          <w:ilvl w:val="0"/>
          <w:numId w:val="7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分组商议：准备怎样开展这次活动。</w:t>
      </w:r>
    </w:p>
    <w:p>
      <w:pPr>
        <w:numPr>
          <w:ilvl w:val="0"/>
          <w:numId w:val="7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全班交流，教师针对实际情况提出活动要求和注意事项。</w:t>
      </w:r>
    </w:p>
    <w:p>
      <w:pPr>
        <w:numPr>
          <w:ilvl w:val="0"/>
          <w:numId w:val="7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课余时间学生分头行动，教师及时了解情况。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课后反思：学生对自然之道的体会只是表面，特别是要遵守自然发展的规律要付予行动还需加强教育。</w:t>
      </w:r>
    </w:p>
    <w:p>
      <w:pPr>
        <w:rPr>
          <w:rFonts w:hint="eastAsia" w:ascii="宋体" w:hAnsi="宋体"/>
          <w:color w:val="000000"/>
          <w:sz w:val="24"/>
        </w:rPr>
      </w:pPr>
    </w:p>
    <w:p>
      <w:pPr>
        <w:rPr>
          <w:rFonts w:hint="eastAsia" w:ascii="宋体" w:hAnsi="宋体"/>
          <w:color w:val="000000"/>
          <w:sz w:val="24"/>
        </w:rPr>
      </w:pP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板书：9 自然之道  问  论  悟  行  ：道</w:t>
      </w:r>
    </w:p>
    <w:p>
      <w:pPr>
        <w:jc w:val="left"/>
        <w:rPr>
          <w:rFonts w:hint="eastAsia" w:ascii="宋体" w:hAnsi="宋体"/>
          <w:b/>
          <w:bCs w:val="0"/>
          <w:color w:val="000000"/>
          <w:sz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173C3"/>
    <w:multiLevelType w:val="multilevel"/>
    <w:tmpl w:val="13D173C3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1D01757E"/>
    <w:multiLevelType w:val="multilevel"/>
    <w:tmpl w:val="1D01757E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1FF94B0E"/>
    <w:multiLevelType w:val="multilevel"/>
    <w:tmpl w:val="1FF94B0E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>
    <w:nsid w:val="215D205E"/>
    <w:multiLevelType w:val="multilevel"/>
    <w:tmpl w:val="215D205E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">
    <w:nsid w:val="296B3B15"/>
    <w:multiLevelType w:val="multilevel"/>
    <w:tmpl w:val="296B3B15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584344BE"/>
    <w:multiLevelType w:val="multilevel"/>
    <w:tmpl w:val="584344BE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735E3492"/>
    <w:multiLevelType w:val="multilevel"/>
    <w:tmpl w:val="735E3492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B76506"/>
    <w:rsid w:val="41B76506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2018-04-18T01:24:00Z</dcterms:created>
  <dc:creator>梦醒听风</dc:creator>
  <cp:lastModifiedBy>梦醒听风</cp:lastModifiedBy>
  <dcterms:modified xsi:type="dcterms:W3CDTF">2018-04-18T01:26:02Z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